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Piaski, dnia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 września 2024  r.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OBWIESZCZENIE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36 § 1 § 2  w zw. art.10</w:t>
      </w:r>
      <w:r>
        <w:rPr>
          <w:rFonts w:cs="Times New Roman" w:ascii="Times New Roman" w:hAnsi="Times New Roman"/>
          <w:color w:val="FFFFFF" w:themeColor="background1"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</w:rPr>
        <w:t>ustawy z dnia 14 czerwca 1960 r. Kodeks postępowania administracyjnego (t.j. Dz. U. z 2024 r. poz. 572) ogłaszam, że wnioski o wypłatę bonu energetycznego złożone w terminie od 1 sierpnia 2024 r. do dnia wydania obwieszczenia nie zostaną rozpatrzone w ustawowym terminie określonym w art. 4 pkt 5 ustawy z dnia 23 maja 2024 r. o bonie energetycznym oraz o zmianie niektórych ustaw w celu ograniczenia cen energii elektrycznej, gazu ziemnego i ciepła systemowego (Dz. U. z 2024 r. poz.859).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Przesunięcie terminu rozpatrzenia wniosków wynika z powodu nieotrzymania środków przez Gminę Piaski od dysponenta  - wojewody - na wypłaty bonu energetycznego.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Zgodnie z art. 5 ust. 1 ustawy z dnia 23 maja 2024 r. o bonie energetycznym (Dz. U. z 2024 r., poz. 859) powyższe zadanie jest zadaniem zleconym gminie z zakresu administracji rządowej.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Nowy termin rozpatrzenia wniosków ustala się do dnia 31 października 2024 r.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Ponaglenie wnosi się: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do organu wyższego stopnia za pośrednictwem organu prowadzącego postępowanie;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do organu prowadzącego postępowanie - jeżeli nie ma organu wyższego stopnia.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Ponaglenie powinno zawierać uzasadnienie.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Obwieszczenie zostanie podane do publicznej wiadomości w sposób zwyczajowo przyjęty oraz opublikowane w Biuletynie Informacji Publicznej na stronie Gminnego Ośrodka Pomocy Społecznej.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Kierownik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Gminnego Ośrodka Pomocy Społecznej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W Piaskach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Violetta Kolendowicz</w:t>
      </w:r>
    </w:p>
    <w:p>
      <w:pPr>
        <w:pStyle w:val="Normal"/>
        <w:shd w:val="clear" w:color="auto" w:fill="FFFFFF" w:themeFill="background1"/>
        <w:spacing w:before="0" w:after="160"/>
        <w:jc w:val="both"/>
        <w:rPr/>
      </w:pPr>
      <w:r>
        <w:rPr>
          <w:rFonts w:cs="Times New Roman" w:ascii="Times New Roman" w:hAnsi="Times New Roman"/>
          <w:color w:val="FFFFFF" w:themeColor="background1"/>
          <w:sz w:val="24"/>
          <w:szCs w:val="24"/>
        </w:rPr>
        <w:t>przyjęty oraz opublikowane w Biuletynie Informacji Public</w:t>
      </w:r>
      <w:bookmarkStart w:id="0" w:name="_GoBack"/>
      <w:bookmarkEnd w:id="0"/>
      <w:r>
        <w:rPr>
          <w:rFonts w:cs="Times New Roman" w:ascii="Times New Roman" w:hAnsi="Times New Roman"/>
          <w:color w:val="FFFFFF" w:themeColor="background1"/>
          <w:sz w:val="24"/>
          <w:szCs w:val="24"/>
        </w:rPr>
        <w:t>znej na stronie Miejskiego -Gminnego Ośrodka Pomocy Społecznej w Krobi.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a6a8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6a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LibreOffice/6.0.5.2$Windows_x86 LibreOffice_project/54c8cbb85f300ac59db32fe8a675ff7683cd5a16</Application>
  <Pages>1</Pages>
  <Words>240</Words>
  <Characters>1376</Characters>
  <CharactersWithSpaces>1639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2022-09-13T07:26:00Z</dcterms:created>
  <dc:creator>kjez</dc:creator>
  <dc:description/>
  <dc:language>pl-PL</dc:language>
  <cp:lastModifiedBy/>
  <cp:lastPrinted>2024-10-01T12:13:57Z</cp:lastPrinted>
  <dcterms:modified xsi:type="dcterms:W3CDTF">2024-10-01T12:17:21Z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